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EA70" w14:textId="77777777" w:rsidR="00A95B9D" w:rsidRDefault="00000000">
      <w:pPr>
        <w:spacing w:before="15"/>
        <w:rPr>
          <w:rFonts w:ascii="Calibri Light"/>
          <w:sz w:val="32"/>
        </w:rPr>
      </w:pPr>
      <w:r>
        <w:rPr>
          <w:rFonts w:ascii="Calibri Light"/>
          <w:color w:val="231F20"/>
          <w:spacing w:val="-2"/>
          <w:sz w:val="32"/>
        </w:rPr>
        <w:t>Attachment</w:t>
      </w:r>
      <w:r>
        <w:rPr>
          <w:rFonts w:ascii="Calibri Light"/>
          <w:color w:val="231F20"/>
          <w:spacing w:val="-11"/>
          <w:sz w:val="32"/>
        </w:rPr>
        <w:t xml:space="preserve"> </w:t>
      </w:r>
      <w:r>
        <w:rPr>
          <w:rFonts w:ascii="Calibri Light"/>
          <w:color w:val="231F20"/>
          <w:spacing w:val="-2"/>
          <w:sz w:val="32"/>
        </w:rPr>
        <w:t>1-A:</w:t>
      </w:r>
      <w:r>
        <w:rPr>
          <w:rFonts w:ascii="Calibri Light"/>
          <w:color w:val="231F20"/>
          <w:spacing w:val="-10"/>
          <w:sz w:val="32"/>
        </w:rPr>
        <w:t xml:space="preserve"> </w:t>
      </w:r>
      <w:r>
        <w:rPr>
          <w:rFonts w:ascii="Calibri Light"/>
          <w:color w:val="231F20"/>
          <w:spacing w:val="-2"/>
          <w:sz w:val="32"/>
        </w:rPr>
        <w:t>Comparing</w:t>
      </w:r>
      <w:r>
        <w:rPr>
          <w:rFonts w:ascii="Calibri Light"/>
          <w:color w:val="231F20"/>
          <w:spacing w:val="-10"/>
          <w:sz w:val="32"/>
        </w:rPr>
        <w:t xml:space="preserve"> </w:t>
      </w:r>
      <w:r>
        <w:rPr>
          <w:rFonts w:ascii="Calibri Light"/>
          <w:color w:val="231F20"/>
          <w:spacing w:val="-2"/>
          <w:sz w:val="32"/>
        </w:rPr>
        <w:t>Lead</w:t>
      </w:r>
      <w:r>
        <w:rPr>
          <w:rFonts w:ascii="Calibri Light"/>
          <w:color w:val="231F20"/>
          <w:spacing w:val="-10"/>
          <w:sz w:val="32"/>
        </w:rPr>
        <w:t xml:space="preserve"> </w:t>
      </w:r>
      <w:r>
        <w:rPr>
          <w:rFonts w:ascii="Calibri Light"/>
          <w:color w:val="231F20"/>
          <w:spacing w:val="-2"/>
          <w:sz w:val="32"/>
        </w:rPr>
        <w:t>Evaluation</w:t>
      </w:r>
      <w:r>
        <w:rPr>
          <w:rFonts w:ascii="Calibri Light"/>
          <w:color w:val="231F20"/>
          <w:spacing w:val="-10"/>
          <w:sz w:val="32"/>
        </w:rPr>
        <w:t xml:space="preserve"> </w:t>
      </w:r>
      <w:r>
        <w:rPr>
          <w:rFonts w:ascii="Calibri Light"/>
          <w:color w:val="231F20"/>
          <w:spacing w:val="-2"/>
          <w:sz w:val="32"/>
        </w:rPr>
        <w:t>Professionals</w:t>
      </w:r>
    </w:p>
    <w:p w14:paraId="2F43EA71" w14:textId="77777777" w:rsidR="00A95B9D" w:rsidRDefault="00A95B9D">
      <w:pPr>
        <w:pStyle w:val="BodyText"/>
        <w:rPr>
          <w:rFonts w:ascii="Calibri Light"/>
          <w:sz w:val="20"/>
        </w:rPr>
      </w:pPr>
    </w:p>
    <w:p w14:paraId="2F43EA72" w14:textId="77777777" w:rsidR="00A95B9D" w:rsidRDefault="00A95B9D">
      <w:pPr>
        <w:pStyle w:val="BodyText"/>
        <w:rPr>
          <w:rFonts w:ascii="Calibri Light"/>
          <w:sz w:val="20"/>
        </w:rPr>
      </w:pPr>
    </w:p>
    <w:p w14:paraId="2F43EA73" w14:textId="77777777" w:rsidR="00A95B9D" w:rsidRDefault="00A95B9D">
      <w:pPr>
        <w:pStyle w:val="BodyText"/>
        <w:spacing w:before="21" w:after="1"/>
        <w:rPr>
          <w:rFonts w:ascii="Calibri Light"/>
          <w:sz w:val="20"/>
        </w:rPr>
      </w:pPr>
    </w:p>
    <w:tbl>
      <w:tblPr>
        <w:tblW w:w="0" w:type="auto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2016"/>
        <w:gridCol w:w="2016"/>
        <w:gridCol w:w="2016"/>
        <w:gridCol w:w="2016"/>
      </w:tblGrid>
      <w:tr w:rsidR="00A95B9D" w14:paraId="2F43EA7A" w14:textId="77777777">
        <w:trPr>
          <w:trHeight w:val="825"/>
        </w:trPr>
        <w:tc>
          <w:tcPr>
            <w:tcW w:w="1908" w:type="dxa"/>
            <w:shd w:val="clear" w:color="auto" w:fill="C9CDD1"/>
          </w:tcPr>
          <w:p w14:paraId="2F43EA74" w14:textId="77777777" w:rsidR="00A95B9D" w:rsidRDefault="00000000">
            <w:pPr>
              <w:pStyle w:val="TableParagraph"/>
              <w:spacing w:line="264" w:lineRule="exact"/>
              <w:ind w:left="170"/>
              <w:rPr>
                <w:b/>
              </w:rPr>
            </w:pPr>
            <w:r>
              <w:rPr>
                <w:b/>
                <w:color w:val="231F20"/>
              </w:rPr>
              <w:t xml:space="preserve">Lead </w:t>
            </w:r>
            <w:r>
              <w:rPr>
                <w:b/>
                <w:color w:val="231F20"/>
                <w:spacing w:val="-2"/>
              </w:rPr>
              <w:t>Evaluation</w:t>
            </w:r>
          </w:p>
          <w:p w14:paraId="2F43EA75" w14:textId="77777777" w:rsidR="00A95B9D" w:rsidRDefault="00000000">
            <w:pPr>
              <w:pStyle w:val="TableParagraph"/>
              <w:spacing w:before="0" w:line="264" w:lineRule="exact"/>
              <w:ind w:left="170"/>
              <w:rPr>
                <w:b/>
              </w:rPr>
            </w:pPr>
            <w:r>
              <w:rPr>
                <w:b/>
                <w:color w:val="231F20"/>
                <w:spacing w:val="-2"/>
              </w:rPr>
              <w:t>Professional</w:t>
            </w:r>
          </w:p>
        </w:tc>
        <w:tc>
          <w:tcPr>
            <w:tcW w:w="2016" w:type="dxa"/>
            <w:shd w:val="clear" w:color="auto" w:fill="C9CDD1"/>
          </w:tcPr>
          <w:p w14:paraId="2F43EA76" w14:textId="77777777" w:rsidR="00A95B9D" w:rsidRDefault="00000000">
            <w:pPr>
              <w:pStyle w:val="TableParagraph"/>
              <w:spacing w:before="32" w:line="232" w:lineRule="auto"/>
              <w:ind w:left="170"/>
              <w:rPr>
                <w:b/>
              </w:rPr>
            </w:pPr>
            <w:r>
              <w:rPr>
                <w:b/>
                <w:color w:val="231F20"/>
              </w:rPr>
              <w:t>Is</w:t>
            </w:r>
            <w:r>
              <w:rPr>
                <w:b/>
                <w:color w:val="231F20"/>
                <w:spacing w:val="-13"/>
              </w:rPr>
              <w:t xml:space="preserve"> </w:t>
            </w:r>
            <w:r>
              <w:rPr>
                <w:b/>
                <w:color w:val="231F20"/>
              </w:rPr>
              <w:t>qualified</w:t>
            </w:r>
            <w:r>
              <w:rPr>
                <w:b/>
                <w:color w:val="231F20"/>
                <w:spacing w:val="-12"/>
              </w:rPr>
              <w:t xml:space="preserve"> </w:t>
            </w:r>
            <w:r>
              <w:rPr>
                <w:b/>
                <w:color w:val="231F20"/>
              </w:rPr>
              <w:t xml:space="preserve">to </w:t>
            </w:r>
            <w:r>
              <w:rPr>
                <w:b/>
                <w:color w:val="231F20"/>
                <w:spacing w:val="-2"/>
              </w:rPr>
              <w:t>perform</w:t>
            </w:r>
          </w:p>
        </w:tc>
        <w:tc>
          <w:tcPr>
            <w:tcW w:w="2016" w:type="dxa"/>
            <w:shd w:val="clear" w:color="auto" w:fill="C9CDD1"/>
          </w:tcPr>
          <w:p w14:paraId="2F43EA77" w14:textId="77777777" w:rsidR="00A95B9D" w:rsidRDefault="00000000">
            <w:pPr>
              <w:pStyle w:val="TableParagraph"/>
              <w:spacing w:before="32" w:line="232" w:lineRule="auto"/>
              <w:ind w:left="169"/>
              <w:rPr>
                <w:b/>
              </w:rPr>
            </w:pPr>
            <w:r>
              <w:rPr>
                <w:b/>
                <w:color w:val="231F20"/>
              </w:rPr>
              <w:t>Is</w:t>
            </w:r>
            <w:r>
              <w:rPr>
                <w:b/>
                <w:color w:val="231F20"/>
                <w:spacing w:val="-13"/>
              </w:rPr>
              <w:t xml:space="preserve"> </w:t>
            </w:r>
            <w:r>
              <w:rPr>
                <w:b/>
                <w:color w:val="231F20"/>
                <w:u w:val="single" w:color="231F20"/>
              </w:rPr>
              <w:t>not</w:t>
            </w:r>
            <w:r>
              <w:rPr>
                <w:b/>
                <w:color w:val="231F20"/>
                <w:spacing w:val="-12"/>
                <w:u w:val="single" w:color="231F20"/>
              </w:rPr>
              <w:t xml:space="preserve"> </w:t>
            </w:r>
            <w:r>
              <w:rPr>
                <w:b/>
                <w:color w:val="231F20"/>
              </w:rPr>
              <w:t>qualified</w:t>
            </w:r>
            <w:r>
              <w:rPr>
                <w:b/>
                <w:color w:val="231F20"/>
                <w:spacing w:val="-13"/>
              </w:rPr>
              <w:t xml:space="preserve"> </w:t>
            </w:r>
            <w:r>
              <w:rPr>
                <w:b/>
                <w:color w:val="231F20"/>
              </w:rPr>
              <w:t xml:space="preserve">to </w:t>
            </w:r>
            <w:r>
              <w:rPr>
                <w:b/>
                <w:color w:val="231F20"/>
                <w:spacing w:val="-2"/>
              </w:rPr>
              <w:t>perform</w:t>
            </w:r>
          </w:p>
        </w:tc>
        <w:tc>
          <w:tcPr>
            <w:tcW w:w="2016" w:type="dxa"/>
            <w:shd w:val="clear" w:color="auto" w:fill="C9CDD1"/>
          </w:tcPr>
          <w:p w14:paraId="2F43EA78" w14:textId="77777777" w:rsidR="00A95B9D" w:rsidRDefault="00000000">
            <w:pPr>
              <w:pStyle w:val="TableParagraph"/>
              <w:spacing w:line="260" w:lineRule="exact"/>
              <w:ind w:left="168"/>
              <w:rPr>
                <w:b/>
              </w:rPr>
            </w:pPr>
            <w:r>
              <w:rPr>
                <w:b/>
                <w:color w:val="231F20"/>
                <w:spacing w:val="-2"/>
              </w:rPr>
              <w:t>Training</w:t>
            </w:r>
            <w:r>
              <w:rPr>
                <w:b/>
                <w:color w:val="231F20"/>
                <w:spacing w:val="-11"/>
              </w:rPr>
              <w:t xml:space="preserve"> </w:t>
            </w:r>
            <w:r>
              <w:rPr>
                <w:b/>
                <w:color w:val="231F20"/>
                <w:spacing w:val="-2"/>
              </w:rPr>
              <w:t xml:space="preserve">hours </w:t>
            </w:r>
            <w:r>
              <w:rPr>
                <w:b/>
                <w:color w:val="231F20"/>
              </w:rPr>
              <w:t xml:space="preserve">required for </w:t>
            </w:r>
            <w:r>
              <w:rPr>
                <w:b/>
                <w:color w:val="231F20"/>
                <w:spacing w:val="-2"/>
              </w:rPr>
              <w:t>certification</w:t>
            </w:r>
          </w:p>
        </w:tc>
        <w:tc>
          <w:tcPr>
            <w:tcW w:w="2016" w:type="dxa"/>
            <w:shd w:val="clear" w:color="auto" w:fill="C9CDD1"/>
          </w:tcPr>
          <w:p w14:paraId="2F43EA79" w14:textId="77777777" w:rsidR="00A95B9D" w:rsidRDefault="00000000">
            <w:pPr>
              <w:pStyle w:val="TableParagraph"/>
              <w:ind w:left="168"/>
              <w:rPr>
                <w:b/>
              </w:rPr>
            </w:pPr>
            <w:r>
              <w:rPr>
                <w:b/>
                <w:color w:val="231F20"/>
                <w:spacing w:val="-2"/>
              </w:rPr>
              <w:t>Skills</w:t>
            </w:r>
          </w:p>
        </w:tc>
      </w:tr>
      <w:tr w:rsidR="00A95B9D" w14:paraId="2F43EA86" w14:textId="77777777">
        <w:trPr>
          <w:trHeight w:val="2477"/>
        </w:trPr>
        <w:tc>
          <w:tcPr>
            <w:tcW w:w="1908" w:type="dxa"/>
          </w:tcPr>
          <w:p w14:paraId="2F43EA7B" w14:textId="77777777" w:rsidR="00A95B9D" w:rsidRDefault="00000000">
            <w:pPr>
              <w:pStyle w:val="TableParagraph"/>
              <w:spacing w:before="32" w:line="232" w:lineRule="auto"/>
              <w:ind w:left="170" w:right="796"/>
              <w:jc w:val="both"/>
            </w:pPr>
            <w:r>
              <w:rPr>
                <w:color w:val="231F20"/>
              </w:rPr>
              <w:t xml:space="preserve">Lead dust </w:t>
            </w:r>
            <w:r>
              <w:rPr>
                <w:color w:val="231F20"/>
                <w:spacing w:val="-2"/>
              </w:rPr>
              <w:t>sampling technician</w:t>
            </w:r>
          </w:p>
        </w:tc>
        <w:tc>
          <w:tcPr>
            <w:tcW w:w="2016" w:type="dxa"/>
          </w:tcPr>
          <w:p w14:paraId="2F43EA7C" w14:textId="77777777" w:rsidR="00A95B9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68"/>
              </w:tabs>
              <w:spacing w:before="32" w:line="232" w:lineRule="auto"/>
              <w:ind w:right="140"/>
            </w:pPr>
            <w:r>
              <w:rPr>
                <w:color w:val="231F20"/>
                <w:spacing w:val="-2"/>
              </w:rPr>
              <w:t>Post-renovation dust-lead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  <w:spacing w:val="-2"/>
              </w:rPr>
              <w:t>testing</w:t>
            </w:r>
          </w:p>
          <w:p w14:paraId="2F43EA7D" w14:textId="77777777" w:rsidR="00A95B9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68"/>
              </w:tabs>
              <w:spacing w:before="71" w:line="232" w:lineRule="auto"/>
              <w:ind w:right="120"/>
            </w:pPr>
            <w:r>
              <w:rPr>
                <w:color w:val="231F20"/>
                <w:spacing w:val="-2"/>
              </w:rPr>
              <w:t>Dust-lead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  <w:spacing w:val="-2"/>
              </w:rPr>
              <w:t xml:space="preserve">testing </w:t>
            </w:r>
            <w:r>
              <w:rPr>
                <w:color w:val="231F20"/>
              </w:rPr>
              <w:t xml:space="preserve">after hazard reduction or </w:t>
            </w:r>
            <w:r>
              <w:rPr>
                <w:color w:val="231F20"/>
                <w:spacing w:val="-2"/>
              </w:rPr>
              <w:t xml:space="preserve">maintenance </w:t>
            </w:r>
            <w:r>
              <w:rPr>
                <w:color w:val="231F20"/>
              </w:rPr>
              <w:t>activities in</w:t>
            </w:r>
          </w:p>
          <w:p w14:paraId="2F43EA7E" w14:textId="77777777" w:rsidR="00A95B9D" w:rsidRDefault="00000000">
            <w:pPr>
              <w:pStyle w:val="TableParagraph"/>
              <w:spacing w:before="0" w:line="232" w:lineRule="auto"/>
              <w:ind w:left="368" w:right="429"/>
            </w:pPr>
            <w:r>
              <w:rPr>
                <w:color w:val="231F20"/>
                <w:spacing w:val="-2"/>
              </w:rPr>
              <w:t>HUD-covered properties</w:t>
            </w:r>
          </w:p>
        </w:tc>
        <w:tc>
          <w:tcPr>
            <w:tcW w:w="2016" w:type="dxa"/>
          </w:tcPr>
          <w:p w14:paraId="2F43EA7F" w14:textId="77777777" w:rsidR="00A95B9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before="32" w:line="232" w:lineRule="auto"/>
              <w:ind w:right="206"/>
            </w:pPr>
            <w:r>
              <w:rPr>
                <w:color w:val="231F20"/>
                <w:spacing w:val="-2"/>
              </w:rPr>
              <w:t>Post-abatement clearance</w:t>
            </w:r>
          </w:p>
          <w:p w14:paraId="2F43EA80" w14:textId="77777777" w:rsidR="00A95B9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before="71" w:line="232" w:lineRule="auto"/>
              <w:ind w:right="413"/>
            </w:pPr>
            <w:r>
              <w:rPr>
                <w:color w:val="231F20"/>
              </w:rPr>
              <w:t>Soil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and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paint </w:t>
            </w:r>
            <w:r>
              <w:rPr>
                <w:color w:val="231F20"/>
                <w:spacing w:val="-2"/>
              </w:rPr>
              <w:t>testing</w:t>
            </w:r>
          </w:p>
        </w:tc>
        <w:tc>
          <w:tcPr>
            <w:tcW w:w="2016" w:type="dxa"/>
          </w:tcPr>
          <w:p w14:paraId="2F43EA81" w14:textId="77777777" w:rsidR="00A95B9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left="366" w:hanging="179"/>
            </w:pPr>
            <w:r>
              <w:rPr>
                <w:color w:val="231F20"/>
              </w:rPr>
              <w:t>8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training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  <w:spacing w:val="-4"/>
              </w:rPr>
              <w:t>hours</w:t>
            </w:r>
          </w:p>
        </w:tc>
        <w:tc>
          <w:tcPr>
            <w:tcW w:w="2016" w:type="dxa"/>
          </w:tcPr>
          <w:p w14:paraId="2F43EA82" w14:textId="77777777" w:rsidR="00A95B9D" w:rsidRDefault="00000000">
            <w:pPr>
              <w:pStyle w:val="TableParagraph"/>
              <w:ind w:left="168"/>
            </w:pPr>
            <w:r>
              <w:rPr>
                <w:color w:val="231F20"/>
                <w:spacing w:val="-2"/>
              </w:rPr>
              <w:t>Perform:</w:t>
            </w:r>
          </w:p>
          <w:p w14:paraId="2F43EA83" w14:textId="77777777" w:rsidR="00A95B9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82"/>
              <w:ind w:left="365" w:hanging="179"/>
            </w:pPr>
            <w:r>
              <w:rPr>
                <w:color w:val="231F20"/>
              </w:rPr>
              <w:t>Visual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  <w:spacing w:val="-2"/>
              </w:rPr>
              <w:t>inspection</w:t>
            </w:r>
          </w:p>
          <w:p w14:paraId="2F43EA84" w14:textId="77777777" w:rsidR="00A95B9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69" w:line="232" w:lineRule="auto"/>
              <w:ind w:right="283"/>
            </w:pPr>
            <w:r>
              <w:rPr>
                <w:color w:val="231F20"/>
              </w:rPr>
              <w:t>Lead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dust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wipe </w:t>
            </w:r>
            <w:r>
              <w:rPr>
                <w:color w:val="231F20"/>
                <w:spacing w:val="-2"/>
              </w:rPr>
              <w:t>sampling</w:t>
            </w:r>
          </w:p>
          <w:p w14:paraId="2F43EA85" w14:textId="77777777" w:rsidR="00A95B9D" w:rsidRDefault="00000000">
            <w:pPr>
              <w:pStyle w:val="TableParagraph"/>
              <w:spacing w:before="89" w:line="232" w:lineRule="auto"/>
              <w:ind w:left="168"/>
            </w:pPr>
            <w:r>
              <w:rPr>
                <w:color w:val="231F20"/>
              </w:rPr>
              <w:t>Identify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dust</w:t>
            </w:r>
            <w:r>
              <w:rPr>
                <w:color w:val="231F20"/>
                <w:spacing w:val="-12"/>
              </w:rPr>
              <w:t xml:space="preserve"> </w:t>
            </w:r>
            <w:proofErr w:type="gramStart"/>
            <w:r>
              <w:rPr>
                <w:color w:val="231F20"/>
              </w:rPr>
              <w:t>lead</w:t>
            </w:r>
            <w:proofErr w:type="gramEnd"/>
            <w:r>
              <w:rPr>
                <w:color w:val="231F20"/>
              </w:rPr>
              <w:t xml:space="preserve"> hazards after </w:t>
            </w:r>
            <w:r>
              <w:rPr>
                <w:color w:val="231F20"/>
                <w:spacing w:val="-2"/>
              </w:rPr>
              <w:t>renovation.</w:t>
            </w:r>
          </w:p>
        </w:tc>
      </w:tr>
      <w:tr w:rsidR="00A95B9D" w14:paraId="2F43EA92" w14:textId="77777777">
        <w:trPr>
          <w:trHeight w:val="4181"/>
        </w:trPr>
        <w:tc>
          <w:tcPr>
            <w:tcW w:w="1908" w:type="dxa"/>
          </w:tcPr>
          <w:p w14:paraId="2F43EA87" w14:textId="77777777" w:rsidR="00A95B9D" w:rsidRDefault="00000000">
            <w:pPr>
              <w:pStyle w:val="TableParagraph"/>
              <w:spacing w:before="32" w:line="232" w:lineRule="auto"/>
              <w:ind w:left="170" w:right="178"/>
            </w:pPr>
            <w:proofErr w:type="spellStart"/>
            <w:r>
              <w:rPr>
                <w:color w:val="231F20"/>
              </w:rPr>
              <w:t>Lead-based</w:t>
            </w:r>
            <w:proofErr w:type="spellEnd"/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 xml:space="preserve">paint </w:t>
            </w:r>
            <w:r>
              <w:rPr>
                <w:color w:val="231F20"/>
                <w:spacing w:val="-2"/>
              </w:rPr>
              <w:t>inspector</w:t>
            </w:r>
          </w:p>
        </w:tc>
        <w:tc>
          <w:tcPr>
            <w:tcW w:w="2016" w:type="dxa"/>
          </w:tcPr>
          <w:p w14:paraId="2F43EA88" w14:textId="77777777" w:rsidR="00A95B9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ind w:left="367" w:hanging="179"/>
            </w:pPr>
            <w:r>
              <w:rPr>
                <w:color w:val="231F20"/>
              </w:rPr>
              <w:t>Paint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  <w:spacing w:val="-2"/>
              </w:rPr>
              <w:t>inspections</w:t>
            </w:r>
          </w:p>
          <w:p w14:paraId="2F43EA89" w14:textId="77777777" w:rsidR="00A95B9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spacing w:before="70" w:line="232" w:lineRule="auto"/>
              <w:ind w:right="127"/>
            </w:pPr>
            <w:r>
              <w:rPr>
                <w:color w:val="231F20"/>
              </w:rPr>
              <w:t>All clearance below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the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action </w:t>
            </w:r>
            <w:r>
              <w:rPr>
                <w:color w:val="231F20"/>
                <w:spacing w:val="-2"/>
              </w:rPr>
              <w:t>levels</w:t>
            </w:r>
          </w:p>
        </w:tc>
        <w:tc>
          <w:tcPr>
            <w:tcW w:w="2016" w:type="dxa"/>
          </w:tcPr>
          <w:p w14:paraId="2F43EA8A" w14:textId="77777777" w:rsidR="00A95B9D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366" w:hanging="179"/>
            </w:pPr>
            <w:r>
              <w:rPr>
                <w:color w:val="231F20"/>
              </w:rPr>
              <w:t xml:space="preserve">Risk </w:t>
            </w:r>
            <w:r>
              <w:rPr>
                <w:color w:val="231F20"/>
                <w:spacing w:val="-2"/>
              </w:rPr>
              <w:t>assessments</w:t>
            </w:r>
          </w:p>
        </w:tc>
        <w:tc>
          <w:tcPr>
            <w:tcW w:w="2016" w:type="dxa"/>
          </w:tcPr>
          <w:p w14:paraId="2F43EA8B" w14:textId="77777777" w:rsidR="00A95B9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left="366" w:hanging="179"/>
            </w:pPr>
            <w:r>
              <w:rPr>
                <w:color w:val="231F20"/>
              </w:rPr>
              <w:t>24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training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  <w:spacing w:val="-4"/>
              </w:rPr>
              <w:t>hours</w:t>
            </w:r>
          </w:p>
        </w:tc>
        <w:tc>
          <w:tcPr>
            <w:tcW w:w="2016" w:type="dxa"/>
          </w:tcPr>
          <w:p w14:paraId="2F43EA8C" w14:textId="77777777" w:rsidR="00A95B9D" w:rsidRDefault="00000000">
            <w:pPr>
              <w:pStyle w:val="TableParagraph"/>
              <w:ind w:left="168"/>
            </w:pPr>
            <w:r>
              <w:rPr>
                <w:color w:val="231F20"/>
                <w:spacing w:val="-2"/>
              </w:rPr>
              <w:t>Perform:</w:t>
            </w:r>
          </w:p>
          <w:p w14:paraId="2F43EA8D" w14:textId="77777777" w:rsidR="00A95B9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82"/>
              <w:ind w:left="365" w:hanging="179"/>
            </w:pPr>
            <w:r>
              <w:rPr>
                <w:color w:val="231F20"/>
              </w:rPr>
              <w:t>Visual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  <w:spacing w:val="-2"/>
              </w:rPr>
              <w:t>inspection</w:t>
            </w:r>
          </w:p>
          <w:p w14:paraId="2F43EA8E" w14:textId="77777777" w:rsidR="00A95B9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69" w:line="232" w:lineRule="auto"/>
              <w:ind w:right="751"/>
            </w:pPr>
            <w:r>
              <w:rPr>
                <w:color w:val="231F20"/>
                <w:spacing w:val="-2"/>
              </w:rPr>
              <w:t>Paint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  <w:spacing w:val="-2"/>
              </w:rPr>
              <w:t>chip sampling</w:t>
            </w:r>
          </w:p>
          <w:p w14:paraId="2F43EA8F" w14:textId="77777777" w:rsidR="00A95B9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71" w:line="232" w:lineRule="auto"/>
              <w:ind w:right="255"/>
            </w:pPr>
            <w:r>
              <w:rPr>
                <w:color w:val="231F20"/>
              </w:rPr>
              <w:t>Paint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testing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by </w:t>
            </w:r>
            <w:r>
              <w:rPr>
                <w:color w:val="231F20"/>
                <w:spacing w:val="-4"/>
              </w:rPr>
              <w:t>XRF</w:t>
            </w:r>
          </w:p>
          <w:p w14:paraId="2F43EA90" w14:textId="77777777" w:rsidR="00A95B9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71" w:line="232" w:lineRule="auto"/>
              <w:ind w:right="325"/>
            </w:pPr>
            <w:r>
              <w:rPr>
                <w:color w:val="231F20"/>
                <w:spacing w:val="-2"/>
              </w:rPr>
              <w:t>Post-work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</w:rPr>
              <w:t>lead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dust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wipe </w:t>
            </w:r>
            <w:r>
              <w:rPr>
                <w:color w:val="231F20"/>
                <w:spacing w:val="-2"/>
              </w:rPr>
              <w:t>sampling</w:t>
            </w:r>
          </w:p>
          <w:p w14:paraId="2F43EA91" w14:textId="77777777" w:rsidR="00A95B9D" w:rsidRDefault="00000000">
            <w:pPr>
              <w:pStyle w:val="TableParagraph"/>
              <w:spacing w:before="89" w:line="232" w:lineRule="auto"/>
              <w:ind w:left="168"/>
            </w:pPr>
            <w:r>
              <w:rPr>
                <w:color w:val="231F20"/>
              </w:rPr>
              <w:t>Identify the existence and location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of</w:t>
            </w:r>
            <w:r>
              <w:rPr>
                <w:color w:val="231F20"/>
                <w:spacing w:val="-12"/>
              </w:rPr>
              <w:t xml:space="preserve"> </w:t>
            </w:r>
            <w:proofErr w:type="spellStart"/>
            <w:r>
              <w:rPr>
                <w:color w:val="231F20"/>
              </w:rPr>
              <w:t>lead-based</w:t>
            </w:r>
            <w:proofErr w:type="spellEnd"/>
            <w:r>
              <w:rPr>
                <w:color w:val="231F20"/>
              </w:rPr>
              <w:t xml:space="preserve"> paint.</w:t>
            </w:r>
          </w:p>
        </w:tc>
      </w:tr>
      <w:tr w:rsidR="00A95B9D" w14:paraId="2F43EAA1" w14:textId="77777777">
        <w:trPr>
          <w:trHeight w:val="4745"/>
        </w:trPr>
        <w:tc>
          <w:tcPr>
            <w:tcW w:w="1908" w:type="dxa"/>
          </w:tcPr>
          <w:p w14:paraId="2F43EA93" w14:textId="77777777" w:rsidR="00A95B9D" w:rsidRDefault="00000000">
            <w:pPr>
              <w:pStyle w:val="TableParagraph"/>
              <w:spacing w:before="32" w:line="232" w:lineRule="auto"/>
              <w:ind w:left="170" w:right="178"/>
            </w:pPr>
            <w:proofErr w:type="spellStart"/>
            <w:r>
              <w:rPr>
                <w:color w:val="231F20"/>
              </w:rPr>
              <w:t>Lead-based</w:t>
            </w:r>
            <w:proofErr w:type="spellEnd"/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paint risk assessor</w:t>
            </w:r>
          </w:p>
        </w:tc>
        <w:tc>
          <w:tcPr>
            <w:tcW w:w="2016" w:type="dxa"/>
          </w:tcPr>
          <w:p w14:paraId="2F43EA94" w14:textId="77777777" w:rsidR="00A95B9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ind w:left="367" w:hanging="179"/>
            </w:pPr>
            <w:r>
              <w:rPr>
                <w:color w:val="231F20"/>
              </w:rPr>
              <w:t xml:space="preserve">Risk </w:t>
            </w:r>
            <w:r>
              <w:rPr>
                <w:color w:val="231F20"/>
                <w:spacing w:val="-2"/>
              </w:rPr>
              <w:t>assessments</w:t>
            </w:r>
          </w:p>
          <w:p w14:paraId="2F43EA95" w14:textId="77777777" w:rsidR="00A95B9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spacing w:before="64"/>
              <w:ind w:left="367" w:hanging="179"/>
            </w:pPr>
            <w:r>
              <w:rPr>
                <w:color w:val="231F20"/>
              </w:rPr>
              <w:t>Paint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  <w:spacing w:val="-2"/>
              </w:rPr>
              <w:t>inspections</w:t>
            </w:r>
          </w:p>
          <w:p w14:paraId="2F43EA96" w14:textId="77777777" w:rsidR="00A95B9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68"/>
              </w:tabs>
              <w:spacing w:before="69" w:line="232" w:lineRule="auto"/>
              <w:ind w:right="127"/>
            </w:pPr>
            <w:r>
              <w:rPr>
                <w:color w:val="231F20"/>
              </w:rPr>
              <w:t>All clearance below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the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action </w:t>
            </w:r>
            <w:r>
              <w:rPr>
                <w:color w:val="231F20"/>
                <w:spacing w:val="-2"/>
              </w:rPr>
              <w:t>levels</w:t>
            </w:r>
          </w:p>
        </w:tc>
        <w:tc>
          <w:tcPr>
            <w:tcW w:w="2016" w:type="dxa"/>
          </w:tcPr>
          <w:p w14:paraId="2F43EA97" w14:textId="77777777" w:rsidR="00A95B9D" w:rsidRDefault="00000000">
            <w:pPr>
              <w:pStyle w:val="TableParagraph"/>
              <w:ind w:left="169"/>
            </w:pPr>
            <w:r>
              <w:rPr>
                <w:color w:val="231F20"/>
                <w:spacing w:val="-5"/>
              </w:rPr>
              <w:t>N/A</w:t>
            </w:r>
          </w:p>
        </w:tc>
        <w:tc>
          <w:tcPr>
            <w:tcW w:w="2016" w:type="dxa"/>
          </w:tcPr>
          <w:p w14:paraId="2F43EA98" w14:textId="77777777" w:rsidR="00A95B9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before="32" w:line="232" w:lineRule="auto"/>
              <w:ind w:right="98"/>
            </w:pPr>
            <w:r>
              <w:rPr>
                <w:color w:val="231F20"/>
              </w:rPr>
              <w:t>40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training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hours (24 inspector hours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and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16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risk assessor hours)</w:t>
            </w:r>
          </w:p>
        </w:tc>
        <w:tc>
          <w:tcPr>
            <w:tcW w:w="2016" w:type="dxa"/>
          </w:tcPr>
          <w:p w14:paraId="2F43EA99" w14:textId="77777777" w:rsidR="00A95B9D" w:rsidRDefault="00000000">
            <w:pPr>
              <w:pStyle w:val="TableParagraph"/>
              <w:ind w:left="168"/>
            </w:pPr>
            <w:r>
              <w:rPr>
                <w:color w:val="231F20"/>
                <w:spacing w:val="-2"/>
              </w:rPr>
              <w:t>Perform:</w:t>
            </w:r>
          </w:p>
          <w:p w14:paraId="2F43EA9A" w14:textId="77777777" w:rsidR="00A95B9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spacing w:before="88" w:line="232" w:lineRule="auto"/>
              <w:ind w:right="704"/>
            </w:pPr>
            <w:r>
              <w:rPr>
                <w:color w:val="231F20"/>
                <w:spacing w:val="-2"/>
              </w:rPr>
              <w:t>Resident interviews</w:t>
            </w:r>
          </w:p>
          <w:p w14:paraId="2F43EA9B" w14:textId="77777777" w:rsidR="00A95B9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65"/>
              <w:ind w:left="365" w:hanging="179"/>
            </w:pPr>
            <w:r>
              <w:rPr>
                <w:color w:val="231F20"/>
              </w:rPr>
              <w:t>Visual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  <w:spacing w:val="-2"/>
              </w:rPr>
              <w:t>inspection</w:t>
            </w:r>
          </w:p>
          <w:p w14:paraId="2F43EA9C" w14:textId="77777777" w:rsidR="00A95B9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spacing w:before="69" w:line="232" w:lineRule="auto"/>
              <w:ind w:right="283"/>
            </w:pPr>
            <w:r>
              <w:rPr>
                <w:color w:val="231F20"/>
              </w:rPr>
              <w:t>Lead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dust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wipe </w:t>
            </w:r>
            <w:r>
              <w:rPr>
                <w:color w:val="231F20"/>
                <w:spacing w:val="-2"/>
              </w:rPr>
              <w:t>sampling</w:t>
            </w:r>
          </w:p>
          <w:p w14:paraId="2F43EA9D" w14:textId="77777777" w:rsidR="00A95B9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65"/>
              <w:ind w:left="365" w:hanging="179"/>
            </w:pPr>
            <w:r>
              <w:rPr>
                <w:color w:val="231F20"/>
              </w:rPr>
              <w:t>Soil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  <w:spacing w:val="-2"/>
              </w:rPr>
              <w:t>sampling</w:t>
            </w:r>
          </w:p>
          <w:p w14:paraId="2F43EA9E" w14:textId="77777777" w:rsidR="00A95B9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spacing w:before="70" w:line="232" w:lineRule="auto"/>
              <w:ind w:right="751"/>
            </w:pPr>
            <w:r>
              <w:rPr>
                <w:color w:val="231F20"/>
                <w:spacing w:val="-2"/>
              </w:rPr>
              <w:t>Paint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  <w:spacing w:val="-2"/>
              </w:rPr>
              <w:t>chip sampling</w:t>
            </w:r>
          </w:p>
          <w:p w14:paraId="2F43EA9F" w14:textId="77777777" w:rsidR="00A95B9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65"/>
              <w:ind w:left="365" w:hanging="179"/>
            </w:pPr>
            <w:r>
              <w:rPr>
                <w:color w:val="231F20"/>
              </w:rPr>
              <w:t>XRF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  <w:spacing w:val="-2"/>
              </w:rPr>
              <w:t>testing</w:t>
            </w:r>
          </w:p>
          <w:p w14:paraId="2F43EAA0" w14:textId="77777777" w:rsidR="00A95B9D" w:rsidRDefault="00000000">
            <w:pPr>
              <w:pStyle w:val="TableParagraph"/>
              <w:spacing w:before="80" w:line="260" w:lineRule="exact"/>
              <w:ind w:left="168" w:right="259"/>
            </w:pPr>
            <w:r>
              <w:rPr>
                <w:color w:val="231F20"/>
              </w:rPr>
              <w:t xml:space="preserve">Assess a unit, identify all lead hazards, and </w:t>
            </w:r>
            <w:r>
              <w:rPr>
                <w:color w:val="231F20"/>
                <w:spacing w:val="-2"/>
              </w:rPr>
              <w:t xml:space="preserve">recommend </w:t>
            </w:r>
            <w:r>
              <w:rPr>
                <w:color w:val="231F20"/>
              </w:rPr>
              <w:t>methods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for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lead hazard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  <w:spacing w:val="-2"/>
              </w:rPr>
              <w:t>reduction.</w:t>
            </w:r>
          </w:p>
        </w:tc>
      </w:tr>
    </w:tbl>
    <w:p w14:paraId="2F43EAA2" w14:textId="77777777" w:rsidR="00DA0807" w:rsidRDefault="00DA0807"/>
    <w:sectPr w:rsidR="00DA0807">
      <w:footerReference w:type="default" r:id="rId7"/>
      <w:pgSz w:w="12240" w:h="15840"/>
      <w:pgMar w:top="640" w:right="720" w:bottom="660" w:left="1080" w:header="0" w:footer="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51F35" w14:textId="77777777" w:rsidR="00DA0807" w:rsidRDefault="00DA0807">
      <w:r>
        <w:separator/>
      </w:r>
    </w:p>
  </w:endnote>
  <w:endnote w:type="continuationSeparator" w:id="0">
    <w:p w14:paraId="28450930" w14:textId="77777777" w:rsidR="00DA0807" w:rsidRDefault="00DA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E0" w14:textId="77777777" w:rsidR="00A95B9D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9360" behindDoc="1" locked="0" layoutInCell="1" allowOverlap="1" wp14:anchorId="2F43EB59" wp14:editId="2F43EB5A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9" w14:textId="77777777" w:rsidR="00A95B9D" w:rsidRDefault="0000000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59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26" type="#_x0000_t202" style="position:absolute;margin-left:48pt;margin-top:757.45pt;width:118.35pt;height:10pt;z-index:-1619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" filled="f" stroked="f">
              <v:textbox inset="0,0,0,0">
                <w:txbxContent>
                  <w:p w14:paraId="2F43EC49" w14:textId="77777777" w:rsidR="00A95B9D" w:rsidRDefault="0000000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9872" behindDoc="1" locked="0" layoutInCell="1" allowOverlap="1" wp14:anchorId="2F43EB5B" wp14:editId="2F43EB5C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A" w14:textId="77777777" w:rsidR="00A95B9D" w:rsidRDefault="0000000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5B" id="Textbox 89" o:spid="_x0000_s1027" type="#_x0000_t202" style="position:absolute;margin-left:289.7pt;margin-top:757.45pt;width:33.5pt;height:10pt;z-index:-1619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" filled="f" stroked="f">
              <v:textbox inset="0,0,0,0">
                <w:txbxContent>
                  <w:p w14:paraId="2F43EC4A" w14:textId="77777777" w:rsidR="00A95B9D" w:rsidRDefault="0000000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20384" behindDoc="1" locked="0" layoutInCell="1" allowOverlap="1" wp14:anchorId="2F43EB5D" wp14:editId="2F43EB5E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90" name="Text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B" w14:textId="77777777" w:rsidR="00A95B9D" w:rsidRDefault="0000000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5D" id="Textbox 90" o:spid="_x0000_s1028" type="#_x0000_t202" style="position:absolute;margin-left:559.6pt;margin-top:758.4pt;width:10.15pt;height:10pt;z-index:-1619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" filled="f" stroked="f">
              <v:textbox inset="0,0,0,0">
                <w:txbxContent>
                  <w:p w14:paraId="2F43EC4B" w14:textId="77777777" w:rsidR="00A95B9D" w:rsidRDefault="0000000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24CF0" w14:textId="77777777" w:rsidR="00DA0807" w:rsidRDefault="00DA0807">
      <w:r>
        <w:separator/>
      </w:r>
    </w:p>
  </w:footnote>
  <w:footnote w:type="continuationSeparator" w:id="0">
    <w:p w14:paraId="57B2995B" w14:textId="77777777" w:rsidR="00DA0807" w:rsidRDefault="00DA0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F2BC2"/>
    <w:multiLevelType w:val="hybridMultilevel"/>
    <w:tmpl w:val="BCAEED44"/>
    <w:lvl w:ilvl="0" w:tplc="FA3457A4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B2EDA02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3E940648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3F7CC3A6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5B74D082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CC86ABC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14626624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F30A5EAA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03E6F2BE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1" w15:restartNumberingAfterBreak="0">
    <w:nsid w:val="06AC2A3B"/>
    <w:multiLevelType w:val="hybridMultilevel"/>
    <w:tmpl w:val="9782FE8A"/>
    <w:lvl w:ilvl="0" w:tplc="B3821DE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5963A5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76787DE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3072EC24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C7DCEAC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48AE9F3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8DD24DCC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0CD46F4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15C694F2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72A7CEB"/>
    <w:multiLevelType w:val="hybridMultilevel"/>
    <w:tmpl w:val="4F8AB648"/>
    <w:lvl w:ilvl="0" w:tplc="80188CB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4F63E8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C7CEE81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3AA4041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8418282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48A30E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F1C24E3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BEBE04A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5254D69A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3" w15:restartNumberingAfterBreak="0">
    <w:nsid w:val="0C0F402E"/>
    <w:multiLevelType w:val="hybridMultilevel"/>
    <w:tmpl w:val="AA2497B0"/>
    <w:lvl w:ilvl="0" w:tplc="D054C55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6E6608E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9E50FD3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8A7AED0A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4B6721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AC583DC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E192382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74207052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738EB10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146059B6"/>
    <w:multiLevelType w:val="hybridMultilevel"/>
    <w:tmpl w:val="C394795E"/>
    <w:lvl w:ilvl="0" w:tplc="AC0CB7D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9D6993E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629800A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CBA4F560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2BFCEDE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EC46DE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013CA0E2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8D0A601E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C9E013B2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5" w15:restartNumberingAfterBreak="0">
    <w:nsid w:val="1D416BDB"/>
    <w:multiLevelType w:val="hybridMultilevel"/>
    <w:tmpl w:val="FBB036A6"/>
    <w:lvl w:ilvl="0" w:tplc="E4EA6F5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06C1F3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172C44F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27C9C2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B484E1C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D6E82D6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DAE8B91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3556A44C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87F4198E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6" w15:restartNumberingAfterBreak="0">
    <w:nsid w:val="1EED31B3"/>
    <w:multiLevelType w:val="hybridMultilevel"/>
    <w:tmpl w:val="AB58C392"/>
    <w:lvl w:ilvl="0" w:tplc="44E2076A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A72DB92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2B4ED104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FBAA71B8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3D0C6798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9280E5BC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F5E86096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DE30864E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E5CC7D50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7" w15:restartNumberingAfterBreak="0">
    <w:nsid w:val="21644208"/>
    <w:multiLevelType w:val="hybridMultilevel"/>
    <w:tmpl w:val="F37C91EC"/>
    <w:lvl w:ilvl="0" w:tplc="B7FCC39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1FC7E7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39AA8024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8D708D7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AE1E3FCE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3EC3596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06C28EA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376C964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B14AF80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8" w15:restartNumberingAfterBreak="0">
    <w:nsid w:val="230B22A3"/>
    <w:multiLevelType w:val="hybridMultilevel"/>
    <w:tmpl w:val="F4C26950"/>
    <w:lvl w:ilvl="0" w:tplc="A3F0B43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8F24CD7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26BE8A04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5BB487F6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4D66ABB8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2CEA7276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85824F4C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8306272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AA563002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E984C62"/>
    <w:multiLevelType w:val="hybridMultilevel"/>
    <w:tmpl w:val="27B83CDA"/>
    <w:lvl w:ilvl="0" w:tplc="FC3AE43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8229238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2D4C7EE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7CF2F68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96A60494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EB0E1504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B412B6C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5A1412C6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9752C51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D7222C"/>
    <w:multiLevelType w:val="hybridMultilevel"/>
    <w:tmpl w:val="34AE4954"/>
    <w:lvl w:ilvl="0" w:tplc="9DC2933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1747AF0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EFAC505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71367E0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B9DEF2C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6243C72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502C1FD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A4FAA48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B9C8E72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1" w15:restartNumberingAfterBreak="0">
    <w:nsid w:val="316F2780"/>
    <w:multiLevelType w:val="hybridMultilevel"/>
    <w:tmpl w:val="2A58E188"/>
    <w:lvl w:ilvl="0" w:tplc="B6F4376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F48A41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68A0DB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71DA1290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9BF826B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5FF00E1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69F8BC2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D8F00E0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21299D6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3B933BE5"/>
    <w:multiLevelType w:val="hybridMultilevel"/>
    <w:tmpl w:val="ED0A50E0"/>
    <w:lvl w:ilvl="0" w:tplc="1F34605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B6042A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F7E0D9C6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18CA6E5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AE5803F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12E0929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CFDE226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45D45638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32CF66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3" w15:restartNumberingAfterBreak="0">
    <w:nsid w:val="3C1A6CDE"/>
    <w:multiLevelType w:val="hybridMultilevel"/>
    <w:tmpl w:val="80C0B680"/>
    <w:lvl w:ilvl="0" w:tplc="DCA418A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44E22EA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F1BC648E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F4A4C7E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5DB8B2E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7BFAC85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5C50F3FE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22BCE458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A4665C9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EEE7D9C"/>
    <w:multiLevelType w:val="hybridMultilevel"/>
    <w:tmpl w:val="18F82650"/>
    <w:lvl w:ilvl="0" w:tplc="156ACF6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6426A1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47E881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C05AD52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F0FA2C6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0A2ED7F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57607EC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4708E0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B6509A3A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5" w15:restartNumberingAfterBreak="0">
    <w:nsid w:val="46992D9B"/>
    <w:multiLevelType w:val="hybridMultilevel"/>
    <w:tmpl w:val="7D12A456"/>
    <w:lvl w:ilvl="0" w:tplc="DFA8E834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AF4D0C0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EAD2FB62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7C66E750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9D10D81C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52E6CB0A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C60082F8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FDF417E4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DB70E6D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16" w15:restartNumberingAfterBreak="0">
    <w:nsid w:val="47B5204C"/>
    <w:multiLevelType w:val="hybridMultilevel"/>
    <w:tmpl w:val="9AF64CE6"/>
    <w:lvl w:ilvl="0" w:tplc="6E2E552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2AE759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BC8E482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150817A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CF6C0EC6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3072FF0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47001D5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E7869A3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88D2795A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7E845BF"/>
    <w:multiLevelType w:val="hybridMultilevel"/>
    <w:tmpl w:val="F30A5360"/>
    <w:lvl w:ilvl="0" w:tplc="00F625B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CEE50BE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0990442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BCF816F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987066B4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A6324D4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2CF643E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84C01B6C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41AE2E2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8" w15:restartNumberingAfterBreak="0">
    <w:nsid w:val="4A723760"/>
    <w:multiLevelType w:val="hybridMultilevel"/>
    <w:tmpl w:val="1F2AF746"/>
    <w:lvl w:ilvl="0" w:tplc="D3C277A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0BC331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6FFA4F34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DCD6B3D8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D38EAC9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185CCA5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EFA06FE4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DD5210E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179C413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EBE1E8E"/>
    <w:multiLevelType w:val="hybridMultilevel"/>
    <w:tmpl w:val="D7209334"/>
    <w:lvl w:ilvl="0" w:tplc="9D94A1B2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5388D46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3092D738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0B3A27DA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2F5C42F6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644046EA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04A6D634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05E81146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FEEC6D8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0" w15:restartNumberingAfterBreak="0">
    <w:nsid w:val="59DF0D3B"/>
    <w:multiLevelType w:val="hybridMultilevel"/>
    <w:tmpl w:val="A93000BE"/>
    <w:lvl w:ilvl="0" w:tplc="B4048258">
      <w:numFmt w:val="bullet"/>
      <w:lvlText w:val="•"/>
      <w:lvlJc w:val="left"/>
      <w:pPr>
        <w:ind w:left="366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5C89F3C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2D683AC0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4F2E0414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C5B0A0CE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6614ABA2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19229656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08225686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DB04AF4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1" w15:restartNumberingAfterBreak="0">
    <w:nsid w:val="5B645CEB"/>
    <w:multiLevelType w:val="hybridMultilevel"/>
    <w:tmpl w:val="C8DE6A2C"/>
    <w:lvl w:ilvl="0" w:tplc="90F6C1C4">
      <w:numFmt w:val="bullet"/>
      <w:lvlText w:val="•"/>
      <w:lvlJc w:val="left"/>
      <w:pPr>
        <w:ind w:left="366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4E2CAB0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5F5A6B02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970AC37E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55D0A2FC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288E24E0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21FC4B4C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FD36B3F2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F9805A02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5DE267CD"/>
    <w:multiLevelType w:val="hybridMultilevel"/>
    <w:tmpl w:val="EB0A9AA6"/>
    <w:lvl w:ilvl="0" w:tplc="3D22A8A6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8FEA434">
      <w:numFmt w:val="bullet"/>
      <w:lvlText w:val="•"/>
      <w:lvlJc w:val="left"/>
      <w:pPr>
        <w:ind w:left="1530" w:hanging="180"/>
      </w:pPr>
      <w:rPr>
        <w:rFonts w:hint="default"/>
        <w:lang w:val="en-US" w:eastAsia="en-US" w:bidi="ar-SA"/>
      </w:rPr>
    </w:lvl>
    <w:lvl w:ilvl="2" w:tplc="D4EA9236">
      <w:numFmt w:val="bullet"/>
      <w:lvlText w:val="•"/>
      <w:lvlJc w:val="left"/>
      <w:pPr>
        <w:ind w:left="2520" w:hanging="180"/>
      </w:pPr>
      <w:rPr>
        <w:rFonts w:hint="default"/>
        <w:lang w:val="en-US" w:eastAsia="en-US" w:bidi="ar-SA"/>
      </w:rPr>
    </w:lvl>
    <w:lvl w:ilvl="3" w:tplc="C4A0B14A">
      <w:numFmt w:val="bullet"/>
      <w:lvlText w:val="•"/>
      <w:lvlJc w:val="left"/>
      <w:pPr>
        <w:ind w:left="3510" w:hanging="180"/>
      </w:pPr>
      <w:rPr>
        <w:rFonts w:hint="default"/>
        <w:lang w:val="en-US" w:eastAsia="en-US" w:bidi="ar-SA"/>
      </w:rPr>
    </w:lvl>
    <w:lvl w:ilvl="4" w:tplc="D3DE6C00">
      <w:numFmt w:val="bullet"/>
      <w:lvlText w:val="•"/>
      <w:lvlJc w:val="left"/>
      <w:pPr>
        <w:ind w:left="4500" w:hanging="180"/>
      </w:pPr>
      <w:rPr>
        <w:rFonts w:hint="default"/>
        <w:lang w:val="en-US" w:eastAsia="en-US" w:bidi="ar-SA"/>
      </w:rPr>
    </w:lvl>
    <w:lvl w:ilvl="5" w:tplc="C220F4CA">
      <w:numFmt w:val="bullet"/>
      <w:lvlText w:val="•"/>
      <w:lvlJc w:val="left"/>
      <w:pPr>
        <w:ind w:left="5490" w:hanging="180"/>
      </w:pPr>
      <w:rPr>
        <w:rFonts w:hint="default"/>
        <w:lang w:val="en-US" w:eastAsia="en-US" w:bidi="ar-SA"/>
      </w:rPr>
    </w:lvl>
    <w:lvl w:ilvl="6" w:tplc="80DE361C">
      <w:numFmt w:val="bullet"/>
      <w:lvlText w:val="•"/>
      <w:lvlJc w:val="left"/>
      <w:pPr>
        <w:ind w:left="6480" w:hanging="180"/>
      </w:pPr>
      <w:rPr>
        <w:rFonts w:hint="default"/>
        <w:lang w:val="en-US" w:eastAsia="en-US" w:bidi="ar-SA"/>
      </w:rPr>
    </w:lvl>
    <w:lvl w:ilvl="7" w:tplc="19289C26">
      <w:numFmt w:val="bullet"/>
      <w:lvlText w:val="•"/>
      <w:lvlJc w:val="left"/>
      <w:pPr>
        <w:ind w:left="7470" w:hanging="180"/>
      </w:pPr>
      <w:rPr>
        <w:rFonts w:hint="default"/>
        <w:lang w:val="en-US" w:eastAsia="en-US" w:bidi="ar-SA"/>
      </w:rPr>
    </w:lvl>
    <w:lvl w:ilvl="8" w:tplc="C5D63AD0">
      <w:numFmt w:val="bullet"/>
      <w:lvlText w:val="•"/>
      <w:lvlJc w:val="left"/>
      <w:pPr>
        <w:ind w:left="8460" w:hanging="180"/>
      </w:pPr>
      <w:rPr>
        <w:rFonts w:hint="default"/>
        <w:lang w:val="en-US" w:eastAsia="en-US" w:bidi="ar-SA"/>
      </w:rPr>
    </w:lvl>
  </w:abstractNum>
  <w:abstractNum w:abstractNumId="23" w15:restartNumberingAfterBreak="0">
    <w:nsid w:val="61263F69"/>
    <w:multiLevelType w:val="hybridMultilevel"/>
    <w:tmpl w:val="BDFE53F8"/>
    <w:lvl w:ilvl="0" w:tplc="DD580FAA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0B08B8E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6AACAD2C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1A5E0D9C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66125C58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386E514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0EE85842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78FAA60C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CAB6378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63935C5A"/>
    <w:multiLevelType w:val="hybridMultilevel"/>
    <w:tmpl w:val="49F6D96C"/>
    <w:lvl w:ilvl="0" w:tplc="B7A6CA76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FAA814A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8B6C43A4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58B46F46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2DB4D804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98BE5100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E17E498A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A7BE8D70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860881AC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63DE00C8"/>
    <w:multiLevelType w:val="hybridMultilevel"/>
    <w:tmpl w:val="5926A432"/>
    <w:lvl w:ilvl="0" w:tplc="A67A11CC">
      <w:numFmt w:val="bullet"/>
      <w:lvlText w:val="•"/>
      <w:lvlJc w:val="left"/>
      <w:pPr>
        <w:ind w:left="366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F02C4E6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2C402352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732860E6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C7B87A00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E5AEC3A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FFE8F5E0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38E287E2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61EE6366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680D1685"/>
    <w:multiLevelType w:val="hybridMultilevel"/>
    <w:tmpl w:val="59209EFC"/>
    <w:lvl w:ilvl="0" w:tplc="D750B30E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B04F696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93F80B00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66A417BE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3148F902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6FE40768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A4AA987C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426C827C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47340F0A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7" w15:restartNumberingAfterBreak="0">
    <w:nsid w:val="68A971FA"/>
    <w:multiLevelType w:val="hybridMultilevel"/>
    <w:tmpl w:val="83A616A2"/>
    <w:lvl w:ilvl="0" w:tplc="87A0800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2A417D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361C1D3A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96781B4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F1D4EAE0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51C2D1A4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3A982BB8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9B323A44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B022A6DE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71D30AFC"/>
    <w:multiLevelType w:val="hybridMultilevel"/>
    <w:tmpl w:val="49220AD8"/>
    <w:lvl w:ilvl="0" w:tplc="5566BF16">
      <w:numFmt w:val="bullet"/>
      <w:lvlText w:val="•"/>
      <w:lvlJc w:val="left"/>
      <w:pPr>
        <w:ind w:left="117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450FD7E">
      <w:numFmt w:val="bullet"/>
      <w:lvlText w:val="•"/>
      <w:lvlJc w:val="left"/>
      <w:pPr>
        <w:ind w:left="2068" w:hanging="180"/>
      </w:pPr>
      <w:rPr>
        <w:rFonts w:hint="default"/>
        <w:lang w:val="en-US" w:eastAsia="en-US" w:bidi="ar-SA"/>
      </w:rPr>
    </w:lvl>
    <w:lvl w:ilvl="2" w:tplc="61A45EFE">
      <w:numFmt w:val="bullet"/>
      <w:lvlText w:val="•"/>
      <w:lvlJc w:val="left"/>
      <w:pPr>
        <w:ind w:left="2956" w:hanging="180"/>
      </w:pPr>
      <w:rPr>
        <w:rFonts w:hint="default"/>
        <w:lang w:val="en-US" w:eastAsia="en-US" w:bidi="ar-SA"/>
      </w:rPr>
    </w:lvl>
    <w:lvl w:ilvl="3" w:tplc="A1F4B74E">
      <w:numFmt w:val="bullet"/>
      <w:lvlText w:val="•"/>
      <w:lvlJc w:val="left"/>
      <w:pPr>
        <w:ind w:left="3844" w:hanging="180"/>
      </w:pPr>
      <w:rPr>
        <w:rFonts w:hint="default"/>
        <w:lang w:val="en-US" w:eastAsia="en-US" w:bidi="ar-SA"/>
      </w:rPr>
    </w:lvl>
    <w:lvl w:ilvl="4" w:tplc="D57225C2">
      <w:numFmt w:val="bullet"/>
      <w:lvlText w:val="•"/>
      <w:lvlJc w:val="left"/>
      <w:pPr>
        <w:ind w:left="4732" w:hanging="180"/>
      </w:pPr>
      <w:rPr>
        <w:rFonts w:hint="default"/>
        <w:lang w:val="en-US" w:eastAsia="en-US" w:bidi="ar-SA"/>
      </w:rPr>
    </w:lvl>
    <w:lvl w:ilvl="5" w:tplc="EFBA7C38">
      <w:numFmt w:val="bullet"/>
      <w:lvlText w:val="•"/>
      <w:lvlJc w:val="left"/>
      <w:pPr>
        <w:ind w:left="5620" w:hanging="180"/>
      </w:pPr>
      <w:rPr>
        <w:rFonts w:hint="default"/>
        <w:lang w:val="en-US" w:eastAsia="en-US" w:bidi="ar-SA"/>
      </w:rPr>
    </w:lvl>
    <w:lvl w:ilvl="6" w:tplc="09CE6B9E">
      <w:numFmt w:val="bullet"/>
      <w:lvlText w:val="•"/>
      <w:lvlJc w:val="left"/>
      <w:pPr>
        <w:ind w:left="6508" w:hanging="180"/>
      </w:pPr>
      <w:rPr>
        <w:rFonts w:hint="default"/>
        <w:lang w:val="en-US" w:eastAsia="en-US" w:bidi="ar-SA"/>
      </w:rPr>
    </w:lvl>
    <w:lvl w:ilvl="7" w:tplc="E95E3910">
      <w:numFmt w:val="bullet"/>
      <w:lvlText w:val="•"/>
      <w:lvlJc w:val="left"/>
      <w:pPr>
        <w:ind w:left="7396" w:hanging="180"/>
      </w:pPr>
      <w:rPr>
        <w:rFonts w:hint="default"/>
        <w:lang w:val="en-US" w:eastAsia="en-US" w:bidi="ar-SA"/>
      </w:rPr>
    </w:lvl>
    <w:lvl w:ilvl="8" w:tplc="712E9436">
      <w:numFmt w:val="bullet"/>
      <w:lvlText w:val="•"/>
      <w:lvlJc w:val="left"/>
      <w:pPr>
        <w:ind w:left="8284" w:hanging="180"/>
      </w:pPr>
      <w:rPr>
        <w:rFonts w:hint="default"/>
        <w:lang w:val="en-US" w:eastAsia="en-US" w:bidi="ar-SA"/>
      </w:rPr>
    </w:lvl>
  </w:abstractNum>
  <w:abstractNum w:abstractNumId="29" w15:restartNumberingAfterBreak="0">
    <w:nsid w:val="7AA42F06"/>
    <w:multiLevelType w:val="hybridMultilevel"/>
    <w:tmpl w:val="881AF20E"/>
    <w:lvl w:ilvl="0" w:tplc="854E767A">
      <w:numFmt w:val="bullet"/>
      <w:lvlText w:val="•"/>
      <w:lvlJc w:val="left"/>
      <w:pPr>
        <w:ind w:left="55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EB4D528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F8D6BE36">
      <w:numFmt w:val="bullet"/>
      <w:lvlText w:val="•"/>
      <w:lvlJc w:val="left"/>
      <w:pPr>
        <w:ind w:left="2048" w:hanging="360"/>
      </w:pPr>
      <w:rPr>
        <w:rFonts w:hint="default"/>
        <w:lang w:val="en-US" w:eastAsia="en-US" w:bidi="ar-SA"/>
      </w:rPr>
    </w:lvl>
    <w:lvl w:ilvl="3" w:tplc="9ACAB7A8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4" w:tplc="4300E2F4">
      <w:numFmt w:val="bullet"/>
      <w:lvlText w:val="•"/>
      <w:lvlJc w:val="left"/>
      <w:pPr>
        <w:ind w:left="4146" w:hanging="360"/>
      </w:pPr>
      <w:rPr>
        <w:rFonts w:hint="default"/>
        <w:lang w:val="en-US" w:eastAsia="en-US" w:bidi="ar-SA"/>
      </w:rPr>
    </w:lvl>
    <w:lvl w:ilvl="5" w:tplc="6F2080A2">
      <w:numFmt w:val="bullet"/>
      <w:lvlText w:val="•"/>
      <w:lvlJc w:val="left"/>
      <w:pPr>
        <w:ind w:left="5195" w:hanging="360"/>
      </w:pPr>
      <w:rPr>
        <w:rFonts w:hint="default"/>
        <w:lang w:val="en-US" w:eastAsia="en-US" w:bidi="ar-SA"/>
      </w:rPr>
    </w:lvl>
    <w:lvl w:ilvl="6" w:tplc="2BD0112A">
      <w:numFmt w:val="bullet"/>
      <w:lvlText w:val="•"/>
      <w:lvlJc w:val="left"/>
      <w:pPr>
        <w:ind w:left="6244" w:hanging="360"/>
      </w:pPr>
      <w:rPr>
        <w:rFonts w:hint="default"/>
        <w:lang w:val="en-US" w:eastAsia="en-US" w:bidi="ar-SA"/>
      </w:rPr>
    </w:lvl>
    <w:lvl w:ilvl="7" w:tplc="B5C62124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8" w:tplc="DFA0924A">
      <w:numFmt w:val="bullet"/>
      <w:lvlText w:val="•"/>
      <w:lvlJc w:val="left"/>
      <w:pPr>
        <w:ind w:left="8342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7EF84CF0"/>
    <w:multiLevelType w:val="hybridMultilevel"/>
    <w:tmpl w:val="8CD2CA8E"/>
    <w:lvl w:ilvl="0" w:tplc="4FB8BE8A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AD23580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CC5458C6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40240588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9A788312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DDC8FEB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D234B730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45B6DF82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2F3C7BC6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num w:numId="1" w16cid:durableId="182785209">
    <w:abstractNumId w:val="21"/>
  </w:num>
  <w:num w:numId="2" w16cid:durableId="66726843">
    <w:abstractNumId w:val="0"/>
  </w:num>
  <w:num w:numId="3" w16cid:durableId="1813399334">
    <w:abstractNumId w:val="19"/>
  </w:num>
  <w:num w:numId="4" w16cid:durableId="1492866326">
    <w:abstractNumId w:val="20"/>
  </w:num>
  <w:num w:numId="5" w16cid:durableId="1673143998">
    <w:abstractNumId w:val="24"/>
  </w:num>
  <w:num w:numId="6" w16cid:durableId="2142569584">
    <w:abstractNumId w:val="15"/>
  </w:num>
  <w:num w:numId="7" w16cid:durableId="315887216">
    <w:abstractNumId w:val="23"/>
  </w:num>
  <w:num w:numId="8" w16cid:durableId="350571085">
    <w:abstractNumId w:val="25"/>
  </w:num>
  <w:num w:numId="9" w16cid:durableId="1329744631">
    <w:abstractNumId w:val="30"/>
  </w:num>
  <w:num w:numId="10" w16cid:durableId="874386063">
    <w:abstractNumId w:val="6"/>
  </w:num>
  <w:num w:numId="11" w16cid:durableId="382339231">
    <w:abstractNumId w:val="26"/>
  </w:num>
  <w:num w:numId="12" w16cid:durableId="1249463743">
    <w:abstractNumId w:val="5"/>
  </w:num>
  <w:num w:numId="13" w16cid:durableId="685523871">
    <w:abstractNumId w:val="9"/>
  </w:num>
  <w:num w:numId="14" w16cid:durableId="1140464952">
    <w:abstractNumId w:val="10"/>
  </w:num>
  <w:num w:numId="15" w16cid:durableId="1975216501">
    <w:abstractNumId w:val="12"/>
  </w:num>
  <w:num w:numId="16" w16cid:durableId="415132489">
    <w:abstractNumId w:val="2"/>
  </w:num>
  <w:num w:numId="17" w16cid:durableId="645092266">
    <w:abstractNumId w:val="27"/>
  </w:num>
  <w:num w:numId="18" w16cid:durableId="1386873205">
    <w:abstractNumId w:val="14"/>
  </w:num>
  <w:num w:numId="19" w16cid:durableId="684331340">
    <w:abstractNumId w:val="16"/>
  </w:num>
  <w:num w:numId="20" w16cid:durableId="1830097819">
    <w:abstractNumId w:val="28"/>
  </w:num>
  <w:num w:numId="21" w16cid:durableId="1631787521">
    <w:abstractNumId w:val="7"/>
  </w:num>
  <w:num w:numId="22" w16cid:durableId="589973517">
    <w:abstractNumId w:val="8"/>
  </w:num>
  <w:num w:numId="23" w16cid:durableId="2023582335">
    <w:abstractNumId w:val="11"/>
  </w:num>
  <w:num w:numId="24" w16cid:durableId="1100879210">
    <w:abstractNumId w:val="17"/>
  </w:num>
  <w:num w:numId="25" w16cid:durableId="1146122915">
    <w:abstractNumId w:val="13"/>
  </w:num>
  <w:num w:numId="26" w16cid:durableId="288780012">
    <w:abstractNumId w:val="18"/>
  </w:num>
  <w:num w:numId="27" w16cid:durableId="203954245">
    <w:abstractNumId w:val="29"/>
  </w:num>
  <w:num w:numId="28" w16cid:durableId="1867136042">
    <w:abstractNumId w:val="4"/>
  </w:num>
  <w:num w:numId="29" w16cid:durableId="97213882">
    <w:abstractNumId w:val="3"/>
  </w:num>
  <w:num w:numId="30" w16cid:durableId="1131285090">
    <w:abstractNumId w:val="1"/>
  </w:num>
  <w:num w:numId="31" w16cid:durableId="20062071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5B9D"/>
    <w:rsid w:val="00604BB5"/>
    <w:rsid w:val="009A6A15"/>
    <w:rsid w:val="00A95B9D"/>
    <w:rsid w:val="00BD7F9F"/>
    <w:rsid w:val="00DA0807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43E999"/>
  <w15:docId w15:val="{B8ED054E-4FAA-48F5-833F-2AE05C39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1"/>
      <w:ind w:left="1080" w:hanging="18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04"/>
      <w:outlineLvl w:val="1"/>
    </w:pPr>
    <w:rPr>
      <w:rFonts w:ascii="Calibri Light" w:eastAsia="Calibri Light" w:hAnsi="Calibri Light" w:cs="Calibri Light"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92"/>
      <w:ind w:left="9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180"/>
    </w:pPr>
    <w:rPr>
      <w:rFonts w:ascii="Calibri Light" w:eastAsia="Calibri Light" w:hAnsi="Calibri Light" w:cs="Calibri Light"/>
      <w:sz w:val="88"/>
      <w:szCs w:val="88"/>
    </w:rPr>
  </w:style>
  <w:style w:type="paragraph" w:styleId="ListParagraph">
    <w:name w:val="List Paragraph"/>
    <w:basedOn w:val="Normal"/>
    <w:uiPriority w:val="1"/>
    <w:qFormat/>
    <w:pPr>
      <w:spacing w:before="63"/>
      <w:ind w:left="539" w:hanging="179"/>
    </w:pPr>
  </w:style>
  <w:style w:type="paragraph" w:customStyle="1" w:styleId="TableParagraph">
    <w:name w:val="Table Paragraph"/>
    <w:basedOn w:val="Normal"/>
    <w:uiPriority w:val="1"/>
    <w:qFormat/>
    <w:pPr>
      <w:spacing w:before="25"/>
      <w:ind w:left="366"/>
    </w:pPr>
  </w:style>
  <w:style w:type="paragraph" w:styleId="Header">
    <w:name w:val="header"/>
    <w:basedOn w:val="Normal"/>
    <w:link w:val="HeaderChar"/>
    <w:uiPriority w:val="99"/>
    <w:unhideWhenUsed/>
    <w:rsid w:val="009A6A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1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A6A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1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cord xmlns="4ffa91fb-a0ff-4ac5-b2db-65c790d184a4">Shared</Record>
    <Document_x0020_Creation_x0020_Date xmlns="4ffa91fb-a0ff-4ac5-b2db-65c790d184a4">2026-02-24T12:38:45+00:00</Document_x0020_Creation_x0020_Date>
    <Creator xmlns="4ffa91fb-a0ff-4ac5-b2db-65c790d184a4">
      <UserInfo>
        <DisplayName/>
        <AccountId>Adobe InDesign 21.2 (Windows)</AccountId>
        <AccountType/>
      </UserInfo>
    </Creator>
    <Language xmlns="http://schemas.microsoft.com/sharepoint/v3">English</Language>
    <_Source xmlns="http://schemas.microsoft.com/sharepoint/v3/fields" xsi:nil="true"/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_ip_UnifiedCompliancePolicyProperties xmlns="http://schemas.microsoft.com/sharepoint/v3" xsi:nil="true"/>
    <Rights xmlns="4ffa91fb-a0ff-4ac5-b2db-65c790d184a4" xsi:nil="true"/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A6D1B0-F8E2-475D-88CE-FF4E5BF2FFF9}"/>
</file>

<file path=customXml/itemProps2.xml><?xml version="1.0" encoding="utf-8"?>
<ds:datastoreItem xmlns:ds="http://schemas.openxmlformats.org/officeDocument/2006/customXml" ds:itemID="{75C1DCA8-05BF-4E37-86E6-3623D232860B}"/>
</file>

<file path=customXml/itemProps3.xml><?xml version="1.0" encoding="utf-8"?>
<ds:datastoreItem xmlns:ds="http://schemas.openxmlformats.org/officeDocument/2006/customXml" ds:itemID="{6621C85A-950A-4C69-806F-9BB82AF8C90D}"/>
</file>

<file path=customXml/itemProps4.xml><?xml version="1.0" encoding="utf-8"?>
<ds:datastoreItem xmlns:ds="http://schemas.openxmlformats.org/officeDocument/2006/customXml" ds:itemID="{30D4F777-C7C9-4265-BE59-39EAA36F65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Lead Dust Sampling Technican Initial Instructor Manual</dc:title>
  <dc:subject>Instructor Manual for the Model Lead Dust Sampling Technicain Initial Training Course</dc:subject>
  <dc:creator>United States Environmental Protection Agency</dc:creator>
  <cp:lastModifiedBy>Sellars, Shayna</cp:lastModifiedBy>
  <cp:revision>3</cp:revision>
  <dcterms:created xsi:type="dcterms:W3CDTF">2026-02-24T20:38:00Z</dcterms:created>
  <dcterms:modified xsi:type="dcterms:W3CDTF">2026-02-24T20:39:00Z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2026-02-24T00:00:00Z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0x01010046E555EE6AEA6F4E90DC1EE56A20DF84</vt:lpwstr>
  </property>
  <property fmtid="{D5CDD505-2E9C-101B-9397-08002B2CF9AE}" pid="7" name="TaxKeyword">
    <vt:lpwstr/>
  </property>
  <property fmtid="{D5CDD505-2E9C-101B-9397-08002B2CF9AE}" pid="8" name="Document_x0020_Type">
    <vt:lpwstr/>
  </property>
  <property fmtid="{D5CDD505-2E9C-101B-9397-08002B2CF9AE}" pid="9" name="MediaServiceImageTags">
    <vt:lpwstr/>
  </property>
  <property fmtid="{D5CDD505-2E9C-101B-9397-08002B2CF9AE}" pid="10" name="e3f09c3df709400db2417a7161762d62">
    <vt:lpwstr/>
  </property>
  <property fmtid="{D5CDD505-2E9C-101B-9397-08002B2CF9AE}" pid="11" name="EPA_x0020_Subject">
    <vt:lpwstr/>
  </property>
  <property fmtid="{D5CDD505-2E9C-101B-9397-08002B2CF9AE}" pid="12" name="Document Type">
    <vt:lpwstr/>
  </property>
  <property fmtid="{D5CDD505-2E9C-101B-9397-08002B2CF9AE}" pid="13" name="EPA Subject">
    <vt:lpwstr/>
  </property>
</Properties>
</file>